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AA698C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33D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2C0E1A">
        <w:rPr>
          <w:sz w:val="28"/>
          <w:szCs w:val="28"/>
          <w:lang w:val="ru-RU"/>
        </w:rPr>
        <w:t xml:space="preserve">17   07  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="002C0E1A">
        <w:rPr>
          <w:sz w:val="28"/>
          <w:szCs w:val="28"/>
          <w:lang w:val="ru-RU"/>
        </w:rPr>
        <w:t xml:space="preserve">        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2C0E1A">
        <w:rPr>
          <w:sz w:val="28"/>
          <w:szCs w:val="28"/>
          <w:lang w:val="ru-RU"/>
        </w:rPr>
        <w:t>170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</w:t>
      </w:r>
      <w:r w:rsidR="00BA7AC8" w:rsidRPr="00BA7AC8">
        <w:rPr>
          <w:color w:val="000000"/>
          <w:sz w:val="28"/>
          <w:szCs w:val="28"/>
          <w:lang w:eastAsia="uk-UA"/>
        </w:rPr>
        <w:t>вул.Сенько в м.Семенівка Семенівського району Чернігівської області</w:t>
      </w:r>
      <w:r w:rsidR="001C034B" w:rsidRPr="00BA7AC8">
        <w:rPr>
          <w:color w:val="000000"/>
          <w:sz w:val="28"/>
          <w:szCs w:val="28"/>
          <w:lang w:eastAsia="uk-UA"/>
        </w:rPr>
        <w:t xml:space="preserve">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Шаропатий Р.В.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BA7AC8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BA7AC8">
        <w:rPr>
          <w:color w:val="000000"/>
          <w:sz w:val="28"/>
          <w:szCs w:val="28"/>
          <w:lang w:eastAsia="uk-UA"/>
        </w:rPr>
        <w:t>Кравцов О.В.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з</w:t>
      </w:r>
      <w:r w:rsidRPr="00BA7AC8">
        <w:rPr>
          <w:rFonts w:eastAsia="Calibri"/>
          <w:sz w:val="28"/>
          <w:szCs w:val="22"/>
          <w:lang w:eastAsia="en-US"/>
        </w:rPr>
        <w:t>аступник міського голови з питань діяльності виконавчих органів</w:t>
      </w:r>
      <w:r w:rsidR="00AA698C" w:rsidRPr="00AA698C">
        <w:rPr>
          <w:rFonts w:eastAsia="Calibri"/>
          <w:sz w:val="28"/>
          <w:szCs w:val="22"/>
          <w:lang w:eastAsia="en-US"/>
        </w:rPr>
        <w:t xml:space="preserve"> </w:t>
      </w:r>
      <w:r w:rsidR="00DE055B">
        <w:rPr>
          <w:rFonts w:eastAsia="Calibri"/>
          <w:sz w:val="28"/>
          <w:szCs w:val="22"/>
          <w:lang w:eastAsia="en-US"/>
        </w:rPr>
        <w:t>(за згодою)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BA7AC8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BA7AC8">
        <w:rPr>
          <w:rFonts w:eastAsia="Calibri"/>
          <w:sz w:val="28"/>
          <w:szCs w:val="22"/>
          <w:lang w:eastAsia="en-US"/>
        </w:rPr>
        <w:t>Мхітарян М.К.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B63548">
        <w:rPr>
          <w:rFonts w:eastAsia="Calibri"/>
          <w:sz w:val="28"/>
          <w:szCs w:val="22"/>
          <w:lang w:eastAsia="en-US"/>
        </w:rPr>
        <w:t xml:space="preserve">ФОП </w:t>
      </w:r>
      <w:r w:rsidRPr="00BA7AC8">
        <w:rPr>
          <w:rFonts w:eastAsia="Calibri"/>
          <w:sz w:val="28"/>
          <w:szCs w:val="22"/>
          <w:lang w:eastAsia="en-US"/>
        </w:rPr>
        <w:t>Мхітарян М.К.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Примак М.М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 w:rsidR="00BA7AC8" w:rsidRPr="00BA7AC8">
        <w:rPr>
          <w:color w:val="000000"/>
          <w:sz w:val="28"/>
          <w:szCs w:val="28"/>
          <w:lang w:eastAsia="uk-UA"/>
        </w:rPr>
        <w:t>ТОВ «Дорпроектбуд»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AA698C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В.о. 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AA698C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 МАЙКО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B0722"/>
    <w:rsid w:val="00185A98"/>
    <w:rsid w:val="001C034B"/>
    <w:rsid w:val="001C7227"/>
    <w:rsid w:val="00296D94"/>
    <w:rsid w:val="002C0E1A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668CB"/>
    <w:rsid w:val="005F2B35"/>
    <w:rsid w:val="006020A1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23257"/>
    <w:rsid w:val="00B63548"/>
    <w:rsid w:val="00B67670"/>
    <w:rsid w:val="00BA7AC8"/>
    <w:rsid w:val="00BF2EDF"/>
    <w:rsid w:val="00C36908"/>
    <w:rsid w:val="00CE1722"/>
    <w:rsid w:val="00CE297E"/>
    <w:rsid w:val="00CE3A30"/>
    <w:rsid w:val="00D85A83"/>
    <w:rsid w:val="00DA42EB"/>
    <w:rsid w:val="00DE055B"/>
    <w:rsid w:val="00E1157D"/>
    <w:rsid w:val="00EA7844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2020-07-17T06:07:00Z</cp:lastPrinted>
  <dcterms:created xsi:type="dcterms:W3CDTF">2020-06-04T07:25:00Z</dcterms:created>
  <dcterms:modified xsi:type="dcterms:W3CDTF">2020-07-20T11:09:00Z</dcterms:modified>
</cp:coreProperties>
</file>